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34D" w:rsidRDefault="000C334D" w:rsidP="000C334D">
      <w:pPr>
        <w:pStyle w:val="1-"/>
        <w:rPr>
          <w:b/>
          <w:bCs/>
        </w:rPr>
      </w:pPr>
      <w:r w:rsidRPr="001B2BB7">
        <w:rPr>
          <w:b/>
          <w:bCs/>
        </w:rPr>
        <w:t xml:space="preserve">1. </w:t>
      </w:r>
      <w:proofErr w:type="spellStart"/>
      <w:r w:rsidRPr="001B2BB7">
        <w:rPr>
          <w:b/>
          <w:bCs/>
        </w:rPr>
        <w:t>Apache</w:t>
      </w:r>
      <w:proofErr w:type="spellEnd"/>
      <w:r w:rsidRPr="001B2BB7">
        <w:rPr>
          <w:b/>
          <w:bCs/>
        </w:rPr>
        <w:t xml:space="preserve"> </w:t>
      </w:r>
      <w:proofErr w:type="spellStart"/>
      <w:r w:rsidRPr="001B2BB7">
        <w:rPr>
          <w:b/>
          <w:bCs/>
        </w:rPr>
        <w:t>Kafka</w:t>
      </w:r>
      <w:proofErr w:type="spellEnd"/>
      <w:r w:rsidRPr="001B2BB7">
        <w:rPr>
          <w:b/>
          <w:bCs/>
        </w:rPr>
        <w:t xml:space="preserve"> — это:</w:t>
      </w:r>
    </w:p>
    <w:p w:rsidR="000C334D" w:rsidRPr="001B2BB7" w:rsidRDefault="000C334D" w:rsidP="000C334D">
      <w:pPr>
        <w:pStyle w:val="1-"/>
        <w:rPr>
          <w:b/>
          <w:bCs/>
        </w:rPr>
      </w:pPr>
      <w:r w:rsidRPr="000C334D">
        <w:rPr>
          <w:b/>
          <w:bCs/>
        </w:rPr>
        <w:t xml:space="preserve">А) </w:t>
      </w:r>
      <w:r w:rsidRPr="002E21E6">
        <w:t>распределённая система, предназначенная для</w:t>
      </w:r>
      <w:r>
        <w:t xml:space="preserve"> </w:t>
      </w:r>
      <w:r w:rsidRPr="002E21E6">
        <w:t>обработки потоков данных в режиме реального времени</w:t>
      </w:r>
      <w:r>
        <w:t>;</w:t>
      </w:r>
    </w:p>
    <w:p w:rsidR="000C334D" w:rsidRPr="001B2BB7" w:rsidRDefault="000C334D" w:rsidP="000C334D">
      <w:pPr>
        <w:pStyle w:val="1-"/>
      </w:pPr>
      <w:r>
        <w:t xml:space="preserve">Б) </w:t>
      </w:r>
      <w:r w:rsidRPr="001B2BB7">
        <w:t>название операционной системы компьютера</w:t>
      </w:r>
      <w:r>
        <w:t>;</w:t>
      </w:r>
    </w:p>
    <w:p w:rsidR="000C334D" w:rsidRPr="001B2BB7" w:rsidRDefault="000C334D" w:rsidP="000C334D">
      <w:pPr>
        <w:pStyle w:val="1-"/>
      </w:pPr>
      <w:r>
        <w:t xml:space="preserve">В) </w:t>
      </w:r>
      <w:r w:rsidRPr="001B2BB7">
        <w:t>облачная платформа, которая предоставляет пользователям инструменты для вычислений, хранения информации, размещения приложений</w:t>
      </w:r>
      <w:r>
        <w:t>;</w:t>
      </w:r>
    </w:p>
    <w:p w:rsidR="000C334D" w:rsidRPr="001B2BB7" w:rsidRDefault="000C334D" w:rsidP="000C334D">
      <w:pPr>
        <w:pStyle w:val="1-"/>
      </w:pPr>
      <w:r>
        <w:t>Г)</w:t>
      </w:r>
      <w:r w:rsidRPr="001B2BB7">
        <w:t xml:space="preserve"> эффективный способ структурирования и организации процессов сбора, обработки и анализа данных, обеспечивая надежность, масштабируемость и гарантированную </w:t>
      </w:r>
      <w:proofErr w:type="spellStart"/>
      <w:r w:rsidRPr="001B2BB7">
        <w:t>консистентность</w:t>
      </w:r>
      <w:proofErr w:type="spellEnd"/>
      <w:r>
        <w:t>;</w:t>
      </w:r>
    </w:p>
    <w:p w:rsidR="000C334D" w:rsidRDefault="000C334D" w:rsidP="000C334D">
      <w:pPr>
        <w:pStyle w:val="1-"/>
      </w:pPr>
      <w:r>
        <w:t>Д)</w:t>
      </w:r>
      <w:r w:rsidRPr="00E94A50">
        <w:t xml:space="preserve"> класс параллельных вычислительных систем, состоящих из множества узлов, где каждый узел представляет собой автономную, независимую от других единицу.</w:t>
      </w:r>
    </w:p>
    <w:p w:rsidR="000C334D" w:rsidRDefault="000C334D" w:rsidP="000C334D">
      <w:pPr>
        <w:pStyle w:val="1-"/>
      </w:pPr>
    </w:p>
    <w:p w:rsidR="000C334D" w:rsidRPr="001B2BB7" w:rsidRDefault="000C334D" w:rsidP="000C334D">
      <w:pPr>
        <w:pStyle w:val="1-"/>
      </w:pPr>
      <w:r w:rsidRPr="00E94A50">
        <w:rPr>
          <w:b/>
          <w:bCs/>
        </w:rPr>
        <w:t>2. В каком году была разработана платформа и кем</w:t>
      </w:r>
      <w:r>
        <w:t>?</w:t>
      </w:r>
    </w:p>
    <w:p w:rsidR="000C334D" w:rsidRDefault="000C334D" w:rsidP="000C334D">
      <w:pPr>
        <w:pStyle w:val="1-"/>
      </w:pPr>
      <w:r>
        <w:t>А)</w:t>
      </w:r>
      <w:r w:rsidRPr="00E94A50">
        <w:rPr>
          <w:rFonts w:cs="Times New Roman"/>
        </w:rPr>
        <w:t xml:space="preserve"> </w:t>
      </w:r>
      <w:r w:rsidRPr="002E21E6">
        <w:rPr>
          <w:rFonts w:cs="Times New Roman"/>
        </w:rPr>
        <w:t>в 20</w:t>
      </w:r>
      <w:r>
        <w:rPr>
          <w:rFonts w:cs="Times New Roman"/>
        </w:rPr>
        <w:t>00</w:t>
      </w:r>
      <w:r w:rsidRPr="002E21E6">
        <w:rPr>
          <w:rFonts w:cs="Times New Roman"/>
        </w:rPr>
        <w:t xml:space="preserve"> году</w:t>
      </w:r>
      <w:r>
        <w:rPr>
          <w:rFonts w:cs="Times New Roman"/>
        </w:rPr>
        <w:t xml:space="preserve">, </w:t>
      </w:r>
      <w:proofErr w:type="spellStart"/>
      <w:r w:rsidRPr="002E21E6">
        <w:rPr>
          <w:rFonts w:cs="Times New Roman"/>
        </w:rPr>
        <w:t>LinkedIn</w:t>
      </w:r>
      <w:proofErr w:type="spellEnd"/>
      <w:r>
        <w:rPr>
          <w:rFonts w:cs="Times New Roman"/>
        </w:rPr>
        <w:t>;</w:t>
      </w:r>
    </w:p>
    <w:p w:rsidR="000C334D" w:rsidRDefault="000C334D" w:rsidP="000C334D">
      <w:pPr>
        <w:pStyle w:val="1-"/>
      </w:pPr>
      <w:r>
        <w:t>Б) в</w:t>
      </w:r>
      <w:r w:rsidRPr="00E94A50">
        <w:t xml:space="preserve"> 1992 году</w:t>
      </w:r>
      <w:r>
        <w:t xml:space="preserve">, </w:t>
      </w:r>
      <w:proofErr w:type="spellStart"/>
      <w:r w:rsidRPr="00E94A50">
        <w:t>Nombas</w:t>
      </w:r>
      <w:proofErr w:type="spellEnd"/>
      <w:r>
        <w:t>;</w:t>
      </w:r>
    </w:p>
    <w:p w:rsidR="000C334D" w:rsidRPr="00E94A50" w:rsidRDefault="000C334D" w:rsidP="000C334D">
      <w:pPr>
        <w:pStyle w:val="1-"/>
        <w:rPr>
          <w:lang w:val="en-US"/>
        </w:rPr>
      </w:pPr>
      <w:r>
        <w:t>В</w:t>
      </w:r>
      <w:r w:rsidRPr="00E94A50">
        <w:rPr>
          <w:lang w:val="en-US"/>
        </w:rPr>
        <w:t xml:space="preserve">) </w:t>
      </w:r>
      <w:r w:rsidRPr="002E21E6">
        <w:rPr>
          <w:rFonts w:cs="Times New Roman"/>
        </w:rPr>
        <w:t>в</w:t>
      </w:r>
      <w:r w:rsidRPr="00E94A50">
        <w:rPr>
          <w:rFonts w:cs="Times New Roman"/>
          <w:lang w:val="en-US"/>
        </w:rPr>
        <w:t xml:space="preserve"> 2012 </w:t>
      </w:r>
      <w:r w:rsidRPr="002E21E6">
        <w:rPr>
          <w:rFonts w:cs="Times New Roman"/>
        </w:rPr>
        <w:t>году</w:t>
      </w:r>
      <w:r w:rsidRPr="00E94A50">
        <w:rPr>
          <w:rFonts w:cs="Times New Roman"/>
          <w:lang w:val="en-US"/>
        </w:rPr>
        <w:t>, Apache Software Foundation.</w:t>
      </w:r>
    </w:p>
    <w:p w:rsidR="000C334D" w:rsidRDefault="000C334D" w:rsidP="000C334D">
      <w:pPr>
        <w:pStyle w:val="1-"/>
      </w:pPr>
      <w:r w:rsidRPr="000C334D">
        <w:rPr>
          <w:b/>
          <w:bCs/>
        </w:rPr>
        <w:t>Г)</w:t>
      </w:r>
      <w:r w:rsidRPr="000C334D">
        <w:t xml:space="preserve"> </w:t>
      </w:r>
      <w:r w:rsidRPr="002E21E6">
        <w:rPr>
          <w:rFonts w:cs="Times New Roman"/>
        </w:rPr>
        <w:t>в 2010 году</w:t>
      </w:r>
      <w:r>
        <w:rPr>
          <w:rFonts w:cs="Times New Roman"/>
        </w:rPr>
        <w:t xml:space="preserve">, </w:t>
      </w:r>
      <w:proofErr w:type="spellStart"/>
      <w:r w:rsidRPr="002E21E6">
        <w:rPr>
          <w:rFonts w:cs="Times New Roman"/>
        </w:rPr>
        <w:t>LinkedIn</w:t>
      </w:r>
      <w:proofErr w:type="spellEnd"/>
      <w:r>
        <w:rPr>
          <w:rFonts w:cs="Times New Roman"/>
        </w:rPr>
        <w:t>;</w:t>
      </w:r>
    </w:p>
    <w:p w:rsidR="000C334D" w:rsidRDefault="000C334D" w:rsidP="000C334D">
      <w:pPr>
        <w:pStyle w:val="1-"/>
        <w:rPr>
          <w:rFonts w:cs="Times New Roman"/>
        </w:rPr>
      </w:pPr>
      <w:r>
        <w:t xml:space="preserve">Д) </w:t>
      </w:r>
      <w:r w:rsidRPr="002E21E6">
        <w:rPr>
          <w:rFonts w:cs="Times New Roman"/>
        </w:rPr>
        <w:t>в 2010 году</w:t>
      </w:r>
      <w:r>
        <w:rPr>
          <w:rFonts w:cs="Times New Roman"/>
        </w:rPr>
        <w:t xml:space="preserve">, </w:t>
      </w:r>
      <w:proofErr w:type="spellStart"/>
      <w:r w:rsidRPr="00E94A50">
        <w:rPr>
          <w:rFonts w:cs="Times New Roman"/>
        </w:rPr>
        <w:t>Microsoft</w:t>
      </w:r>
      <w:proofErr w:type="spellEnd"/>
      <w:r w:rsidRPr="00E94A50">
        <w:rPr>
          <w:rFonts w:cs="Times New Roman"/>
        </w:rPr>
        <w:t xml:space="preserve"> </w:t>
      </w:r>
      <w:proofErr w:type="spellStart"/>
      <w:r w:rsidRPr="00E94A50">
        <w:rPr>
          <w:rFonts w:cs="Times New Roman"/>
        </w:rPr>
        <w:t>Azure</w:t>
      </w:r>
      <w:proofErr w:type="spellEnd"/>
      <w:r>
        <w:rPr>
          <w:rFonts w:cs="Times New Roman"/>
        </w:rPr>
        <w:t>.</w:t>
      </w:r>
    </w:p>
    <w:p w:rsidR="000C334D" w:rsidRDefault="000C334D" w:rsidP="000C334D">
      <w:pPr>
        <w:pStyle w:val="1-"/>
        <w:rPr>
          <w:rFonts w:cs="Times New Roman"/>
        </w:rPr>
      </w:pPr>
    </w:p>
    <w:p w:rsidR="000C334D" w:rsidRPr="00E94A50" w:rsidRDefault="000C334D" w:rsidP="000C334D">
      <w:pPr>
        <w:pStyle w:val="1-"/>
        <w:rPr>
          <w:rFonts w:cs="Times New Roman"/>
          <w:b/>
          <w:bCs/>
          <w:iCs/>
          <w:color w:val="000000"/>
        </w:rPr>
      </w:pPr>
      <w:r w:rsidRPr="00E94A50">
        <w:rPr>
          <w:rFonts w:cs="Times New Roman"/>
          <w:b/>
          <w:bCs/>
        </w:rPr>
        <w:t xml:space="preserve">3. Какие темы поддерживает </w:t>
      </w:r>
      <w:proofErr w:type="spellStart"/>
      <w:r w:rsidRPr="00E94A50">
        <w:rPr>
          <w:rFonts w:cs="Times New Roman"/>
          <w:b/>
          <w:bCs/>
          <w:iCs/>
          <w:color w:val="000000"/>
        </w:rPr>
        <w:t>Kafka</w:t>
      </w:r>
      <w:proofErr w:type="spellEnd"/>
      <w:r w:rsidRPr="00E94A50">
        <w:rPr>
          <w:rFonts w:cs="Times New Roman"/>
          <w:b/>
          <w:bCs/>
          <w:iCs/>
          <w:color w:val="000000"/>
        </w:rPr>
        <w:t xml:space="preserve">? </w:t>
      </w:r>
    </w:p>
    <w:p w:rsidR="000C334D" w:rsidRDefault="000C334D" w:rsidP="000C334D">
      <w:pPr>
        <w:pStyle w:val="1-"/>
        <w:rPr>
          <w:rFonts w:cs="Times New Roman"/>
          <w:iCs/>
          <w:color w:val="000000"/>
        </w:rPr>
      </w:pPr>
      <w:r>
        <w:rPr>
          <w:rFonts w:cs="Times New Roman"/>
          <w:iCs/>
          <w:color w:val="000000"/>
        </w:rPr>
        <w:t>А) отказоустойчивые и обычные;</w:t>
      </w:r>
    </w:p>
    <w:p w:rsidR="000C334D" w:rsidRDefault="000C334D" w:rsidP="000C334D">
      <w:pPr>
        <w:pStyle w:val="1-"/>
        <w:rPr>
          <w:rFonts w:cs="Times New Roman"/>
          <w:iCs/>
          <w:color w:val="000000"/>
        </w:rPr>
      </w:pPr>
      <w:r>
        <w:rPr>
          <w:rFonts w:cs="Times New Roman"/>
          <w:iCs/>
          <w:color w:val="000000"/>
        </w:rPr>
        <w:t>Б) обычные и универсальные;</w:t>
      </w:r>
    </w:p>
    <w:p w:rsidR="000C334D" w:rsidRDefault="000C334D" w:rsidP="000C334D">
      <w:pPr>
        <w:pStyle w:val="1-"/>
        <w:rPr>
          <w:rFonts w:cs="Times New Roman"/>
          <w:iCs/>
          <w:color w:val="000000"/>
        </w:rPr>
      </w:pPr>
      <w:r w:rsidRPr="000C334D">
        <w:rPr>
          <w:rFonts w:cs="Times New Roman"/>
          <w:b/>
          <w:bCs/>
          <w:iCs/>
        </w:rPr>
        <w:t>В)</w:t>
      </w:r>
      <w:r w:rsidRPr="000C334D">
        <w:rPr>
          <w:rFonts w:cs="Times New Roman"/>
          <w:iCs/>
        </w:rPr>
        <w:t xml:space="preserve"> </w:t>
      </w:r>
      <w:r w:rsidRPr="002E21E6">
        <w:rPr>
          <w:rFonts w:cs="Times New Roman"/>
          <w:iCs/>
          <w:color w:val="000000"/>
        </w:rPr>
        <w:t>обычные и компактные</w:t>
      </w:r>
      <w:r>
        <w:rPr>
          <w:rFonts w:cs="Times New Roman"/>
          <w:iCs/>
          <w:color w:val="000000"/>
        </w:rPr>
        <w:t>;</w:t>
      </w:r>
    </w:p>
    <w:p w:rsidR="000C334D" w:rsidRDefault="000C334D" w:rsidP="000C334D">
      <w:pPr>
        <w:pStyle w:val="1-"/>
        <w:rPr>
          <w:rFonts w:cs="Times New Roman"/>
          <w:iCs/>
          <w:color w:val="000000"/>
        </w:rPr>
      </w:pPr>
      <w:r>
        <w:rPr>
          <w:rFonts w:cs="Times New Roman"/>
          <w:iCs/>
          <w:color w:val="000000"/>
        </w:rPr>
        <w:t>Г) простые и компактные;</w:t>
      </w:r>
    </w:p>
    <w:p w:rsidR="000C334D" w:rsidRDefault="000C334D" w:rsidP="000C334D">
      <w:pPr>
        <w:pStyle w:val="1-"/>
        <w:rPr>
          <w:rFonts w:cs="Times New Roman"/>
          <w:iCs/>
          <w:color w:val="000000"/>
        </w:rPr>
      </w:pPr>
      <w:r>
        <w:rPr>
          <w:rFonts w:cs="Times New Roman"/>
          <w:iCs/>
          <w:color w:val="000000"/>
        </w:rPr>
        <w:t>Д) простые и универсальные;</w:t>
      </w:r>
    </w:p>
    <w:p w:rsidR="000C334D" w:rsidRDefault="000C334D" w:rsidP="000C334D">
      <w:pPr>
        <w:pStyle w:val="1-"/>
        <w:rPr>
          <w:rFonts w:cs="Times New Roman"/>
          <w:iCs/>
          <w:color w:val="000000"/>
        </w:rPr>
      </w:pPr>
    </w:p>
    <w:p w:rsidR="000C334D" w:rsidRPr="004141F6" w:rsidRDefault="000C334D" w:rsidP="000C334D">
      <w:pPr>
        <w:pStyle w:val="1-"/>
        <w:rPr>
          <w:rFonts w:cs="Times New Roman"/>
          <w:b/>
          <w:bCs/>
          <w:iCs/>
          <w:color w:val="000000"/>
        </w:rPr>
      </w:pPr>
      <w:r w:rsidRPr="004141F6">
        <w:rPr>
          <w:rFonts w:cs="Times New Roman"/>
          <w:b/>
          <w:bCs/>
          <w:iCs/>
          <w:color w:val="000000"/>
        </w:rPr>
        <w:t xml:space="preserve">4. </w:t>
      </w:r>
      <w:proofErr w:type="spellStart"/>
      <w:r w:rsidRPr="004141F6">
        <w:rPr>
          <w:rFonts w:cs="Times New Roman"/>
          <w:b/>
          <w:bCs/>
          <w:iCs/>
          <w:color w:val="000000"/>
        </w:rPr>
        <w:t>Producer</w:t>
      </w:r>
      <w:proofErr w:type="spellEnd"/>
      <w:r w:rsidRPr="004141F6">
        <w:rPr>
          <w:rFonts w:cs="Times New Roman"/>
          <w:b/>
          <w:bCs/>
          <w:iCs/>
          <w:color w:val="000000"/>
        </w:rPr>
        <w:t xml:space="preserve"> API…</w:t>
      </w:r>
    </w:p>
    <w:p w:rsidR="000C334D" w:rsidRDefault="000C334D" w:rsidP="000C334D">
      <w:pPr>
        <w:pStyle w:val="1-"/>
        <w:rPr>
          <w:rFonts w:cs="Times New Roman"/>
          <w:iCs/>
          <w:color w:val="000000"/>
        </w:rPr>
      </w:pPr>
      <w:r w:rsidRPr="000C334D">
        <w:rPr>
          <w:rFonts w:cs="Times New Roman"/>
          <w:b/>
          <w:bCs/>
          <w:iCs/>
        </w:rPr>
        <w:t>А)</w:t>
      </w:r>
      <w:r w:rsidRPr="000C334D">
        <w:rPr>
          <w:rFonts w:cs="Times New Roman"/>
          <w:iCs/>
        </w:rPr>
        <w:t xml:space="preserve"> </w:t>
      </w:r>
      <w:r w:rsidRPr="002E21E6">
        <w:rPr>
          <w:rFonts w:cs="Times New Roman"/>
          <w:iCs/>
          <w:color w:val="000000"/>
        </w:rPr>
        <w:t>для отправки сообщений в брокер</w:t>
      </w:r>
      <w:r>
        <w:rPr>
          <w:rFonts w:cs="Times New Roman"/>
          <w:iCs/>
          <w:color w:val="000000"/>
        </w:rPr>
        <w:t>;</w:t>
      </w:r>
    </w:p>
    <w:p w:rsidR="000C334D" w:rsidRDefault="000C334D" w:rsidP="000C334D">
      <w:pPr>
        <w:pStyle w:val="1-"/>
        <w:rPr>
          <w:rFonts w:cs="Times New Roman"/>
          <w:iCs/>
          <w:color w:val="000000"/>
        </w:rPr>
      </w:pPr>
      <w:r>
        <w:rPr>
          <w:rFonts w:cs="Times New Roman"/>
          <w:iCs/>
          <w:color w:val="000000"/>
        </w:rPr>
        <w:t xml:space="preserve">Б) </w:t>
      </w:r>
      <w:r w:rsidRPr="002E21E6">
        <w:rPr>
          <w:rFonts w:cs="Times New Roman"/>
          <w:iCs/>
          <w:color w:val="000000"/>
        </w:rPr>
        <w:t xml:space="preserve">подключение к системе и многократное использование </w:t>
      </w:r>
      <w:proofErr w:type="spellStart"/>
      <w:r w:rsidRPr="002E21E6">
        <w:rPr>
          <w:rFonts w:cs="Times New Roman"/>
          <w:iCs/>
          <w:color w:val="000000"/>
        </w:rPr>
        <w:t>Streams</w:t>
      </w:r>
      <w:proofErr w:type="spellEnd"/>
      <w:r w:rsidRPr="002E21E6">
        <w:rPr>
          <w:rFonts w:cs="Times New Roman"/>
          <w:iCs/>
          <w:color w:val="000000"/>
        </w:rPr>
        <w:t xml:space="preserve"> API и </w:t>
      </w:r>
      <w:proofErr w:type="spellStart"/>
      <w:r w:rsidRPr="002E21E6">
        <w:rPr>
          <w:rFonts w:cs="Times New Roman"/>
          <w:iCs/>
          <w:color w:val="000000"/>
        </w:rPr>
        <w:t>Consumer</w:t>
      </w:r>
      <w:proofErr w:type="spellEnd"/>
      <w:r w:rsidRPr="002E21E6">
        <w:rPr>
          <w:rFonts w:cs="Times New Roman"/>
          <w:iCs/>
          <w:color w:val="000000"/>
        </w:rPr>
        <w:t xml:space="preserve"> API</w:t>
      </w:r>
      <w:r>
        <w:rPr>
          <w:rFonts w:cs="Times New Roman"/>
          <w:iCs/>
          <w:color w:val="000000"/>
        </w:rPr>
        <w:t>;</w:t>
      </w:r>
    </w:p>
    <w:p w:rsidR="000C334D" w:rsidRDefault="000C334D" w:rsidP="000C334D">
      <w:pPr>
        <w:pStyle w:val="1-"/>
        <w:rPr>
          <w:rFonts w:cs="Times New Roman"/>
          <w:iCs/>
          <w:color w:val="000000"/>
        </w:rPr>
      </w:pPr>
      <w:r>
        <w:rPr>
          <w:rFonts w:cs="Times New Roman"/>
          <w:iCs/>
          <w:color w:val="000000"/>
        </w:rPr>
        <w:t xml:space="preserve">В) </w:t>
      </w:r>
      <w:r w:rsidRPr="002E21E6">
        <w:rPr>
          <w:rFonts w:cs="Times New Roman"/>
          <w:iCs/>
          <w:color w:val="000000"/>
        </w:rPr>
        <w:t>преобразование входных потоков данных в выходные</w:t>
      </w:r>
      <w:r>
        <w:rPr>
          <w:rFonts w:cs="Times New Roman"/>
          <w:iCs/>
          <w:color w:val="000000"/>
        </w:rPr>
        <w:t>;</w:t>
      </w:r>
    </w:p>
    <w:p w:rsidR="000C334D" w:rsidRDefault="000C334D" w:rsidP="000C334D">
      <w:pPr>
        <w:pStyle w:val="1-"/>
        <w:rPr>
          <w:rFonts w:cs="Times New Roman"/>
          <w:iCs/>
          <w:color w:val="000000"/>
        </w:rPr>
      </w:pPr>
      <w:r>
        <w:rPr>
          <w:rFonts w:cs="Times New Roman"/>
          <w:iCs/>
          <w:color w:val="000000"/>
        </w:rPr>
        <w:t>Г)</w:t>
      </w:r>
      <w:r w:rsidRPr="004141F6">
        <w:rPr>
          <w:rFonts w:cs="Times New Roman"/>
          <w:iCs/>
          <w:color w:val="000000"/>
        </w:rPr>
        <w:t xml:space="preserve"> </w:t>
      </w:r>
      <w:r w:rsidRPr="002E21E6">
        <w:rPr>
          <w:rFonts w:cs="Times New Roman"/>
          <w:iCs/>
          <w:color w:val="000000"/>
        </w:rPr>
        <w:t>подписка на темы и получение сообщений из брокера</w:t>
      </w:r>
      <w:r>
        <w:rPr>
          <w:rFonts w:cs="Times New Roman"/>
          <w:iCs/>
          <w:color w:val="000000"/>
        </w:rPr>
        <w:t>;</w:t>
      </w:r>
    </w:p>
    <w:p w:rsidR="000C334D" w:rsidRDefault="000C334D" w:rsidP="000C334D">
      <w:pPr>
        <w:pStyle w:val="1-"/>
        <w:rPr>
          <w:rFonts w:cs="Times New Roman"/>
          <w:iCs/>
          <w:color w:val="000000"/>
        </w:rPr>
      </w:pPr>
      <w:r>
        <w:rPr>
          <w:rFonts w:cs="Times New Roman"/>
          <w:iCs/>
          <w:color w:val="000000"/>
        </w:rPr>
        <w:t xml:space="preserve">Д) </w:t>
      </w:r>
      <w:r w:rsidRPr="002E21E6">
        <w:rPr>
          <w:rFonts w:cs="Times New Roman"/>
          <w:iCs/>
          <w:color w:val="000000"/>
        </w:rPr>
        <w:t xml:space="preserve">преобразование </w:t>
      </w:r>
      <w:r>
        <w:rPr>
          <w:rFonts w:cs="Times New Roman"/>
          <w:iCs/>
          <w:color w:val="000000"/>
        </w:rPr>
        <w:t>ис</w:t>
      </w:r>
      <w:r w:rsidRPr="002E21E6">
        <w:rPr>
          <w:rFonts w:cs="Times New Roman"/>
          <w:iCs/>
          <w:color w:val="000000"/>
        </w:rPr>
        <w:t>ходных потоков данных в выходные</w:t>
      </w:r>
      <w:r>
        <w:rPr>
          <w:rFonts w:cs="Times New Roman"/>
          <w:iCs/>
          <w:color w:val="000000"/>
        </w:rPr>
        <w:t>;</w:t>
      </w:r>
    </w:p>
    <w:p w:rsidR="000C334D" w:rsidRDefault="000C334D" w:rsidP="000C334D">
      <w:pPr>
        <w:pStyle w:val="1-"/>
        <w:rPr>
          <w:rFonts w:cs="Times New Roman"/>
          <w:iCs/>
          <w:color w:val="000000"/>
        </w:rPr>
      </w:pPr>
      <w:r>
        <w:rPr>
          <w:rFonts w:cs="Times New Roman"/>
          <w:iCs/>
          <w:color w:val="000000"/>
        </w:rPr>
        <w:t xml:space="preserve">Е) </w:t>
      </w:r>
      <w:r w:rsidRPr="002E21E6">
        <w:rPr>
          <w:rFonts w:cs="Times New Roman"/>
          <w:iCs/>
          <w:color w:val="000000"/>
        </w:rPr>
        <w:t>управление темами, брокерами и другими объектами</w:t>
      </w:r>
      <w:r>
        <w:rPr>
          <w:rFonts w:cs="Times New Roman"/>
          <w:iCs/>
          <w:color w:val="000000"/>
        </w:rPr>
        <w:t>.</w:t>
      </w:r>
    </w:p>
    <w:p w:rsidR="000C334D" w:rsidRDefault="000C334D" w:rsidP="000C334D">
      <w:pPr>
        <w:pStyle w:val="1-"/>
        <w:rPr>
          <w:rFonts w:cs="Times New Roman"/>
          <w:iCs/>
          <w:color w:val="000000"/>
        </w:rPr>
      </w:pPr>
    </w:p>
    <w:p w:rsidR="000C334D" w:rsidRPr="004141F6" w:rsidRDefault="000C334D" w:rsidP="000C334D">
      <w:pPr>
        <w:pStyle w:val="1-"/>
        <w:rPr>
          <w:rFonts w:cs="Times New Roman"/>
          <w:b/>
          <w:bCs/>
          <w:iCs/>
          <w:color w:val="000000"/>
        </w:rPr>
      </w:pPr>
      <w:r w:rsidRPr="004141F6">
        <w:rPr>
          <w:rFonts w:cs="Times New Roman"/>
          <w:b/>
          <w:bCs/>
          <w:iCs/>
          <w:color w:val="000000"/>
        </w:rPr>
        <w:t xml:space="preserve">5. </w:t>
      </w:r>
      <w:proofErr w:type="spellStart"/>
      <w:r w:rsidRPr="004141F6">
        <w:rPr>
          <w:rFonts w:cs="Times New Roman"/>
          <w:b/>
          <w:bCs/>
          <w:iCs/>
          <w:color w:val="000000"/>
        </w:rPr>
        <w:t>Connector</w:t>
      </w:r>
      <w:proofErr w:type="spellEnd"/>
      <w:r w:rsidRPr="004141F6">
        <w:rPr>
          <w:rFonts w:cs="Times New Roman"/>
          <w:b/>
          <w:bCs/>
          <w:iCs/>
          <w:color w:val="000000"/>
        </w:rPr>
        <w:t xml:space="preserve"> API…</w:t>
      </w:r>
    </w:p>
    <w:p w:rsidR="000C334D" w:rsidRDefault="000C334D" w:rsidP="000C334D">
      <w:pPr>
        <w:pStyle w:val="1-"/>
        <w:rPr>
          <w:rFonts w:cs="Times New Roman"/>
          <w:iCs/>
          <w:color w:val="000000"/>
        </w:rPr>
      </w:pPr>
      <w:r w:rsidRPr="004141F6">
        <w:rPr>
          <w:rFonts w:cs="Times New Roman"/>
          <w:iCs/>
        </w:rPr>
        <w:t xml:space="preserve">А) </w:t>
      </w:r>
      <w:r w:rsidRPr="002E21E6">
        <w:rPr>
          <w:rFonts w:cs="Times New Roman"/>
          <w:iCs/>
          <w:color w:val="000000"/>
        </w:rPr>
        <w:t>для отправки сообщений в брокер</w:t>
      </w:r>
      <w:r>
        <w:rPr>
          <w:rFonts w:cs="Times New Roman"/>
          <w:iCs/>
          <w:color w:val="000000"/>
        </w:rPr>
        <w:t>;</w:t>
      </w:r>
    </w:p>
    <w:p w:rsidR="000C334D" w:rsidRDefault="000C334D" w:rsidP="000C334D">
      <w:pPr>
        <w:pStyle w:val="1-"/>
        <w:rPr>
          <w:rFonts w:cs="Times New Roman"/>
          <w:iCs/>
          <w:color w:val="000000"/>
        </w:rPr>
      </w:pPr>
      <w:r w:rsidRPr="000C334D">
        <w:rPr>
          <w:rFonts w:cs="Times New Roman"/>
          <w:b/>
          <w:bCs/>
          <w:iCs/>
        </w:rPr>
        <w:t>Б)</w:t>
      </w:r>
      <w:r w:rsidRPr="000C334D">
        <w:rPr>
          <w:rFonts w:cs="Times New Roman"/>
          <w:iCs/>
        </w:rPr>
        <w:t xml:space="preserve"> </w:t>
      </w:r>
      <w:r w:rsidRPr="002E21E6">
        <w:rPr>
          <w:rFonts w:cs="Times New Roman"/>
          <w:iCs/>
          <w:color w:val="000000"/>
        </w:rPr>
        <w:t xml:space="preserve">подключение к системе и многократное использование </w:t>
      </w:r>
      <w:proofErr w:type="spellStart"/>
      <w:r w:rsidRPr="004141F6">
        <w:rPr>
          <w:rFonts w:cs="Times New Roman"/>
          <w:iCs/>
          <w:color w:val="000000"/>
        </w:rPr>
        <w:t>Producer</w:t>
      </w:r>
      <w:proofErr w:type="spellEnd"/>
      <w:r w:rsidRPr="004141F6">
        <w:rPr>
          <w:rFonts w:cs="Times New Roman"/>
          <w:iCs/>
          <w:color w:val="000000"/>
        </w:rPr>
        <w:t xml:space="preserve"> API </w:t>
      </w:r>
      <w:r w:rsidRPr="002E21E6">
        <w:rPr>
          <w:rFonts w:cs="Times New Roman"/>
          <w:iCs/>
          <w:color w:val="000000"/>
        </w:rPr>
        <w:t xml:space="preserve">и </w:t>
      </w:r>
      <w:proofErr w:type="spellStart"/>
      <w:r w:rsidRPr="002E21E6">
        <w:rPr>
          <w:rFonts w:cs="Times New Roman"/>
          <w:iCs/>
          <w:color w:val="000000"/>
        </w:rPr>
        <w:t>Consumer</w:t>
      </w:r>
      <w:proofErr w:type="spellEnd"/>
      <w:r w:rsidRPr="002E21E6">
        <w:rPr>
          <w:rFonts w:cs="Times New Roman"/>
          <w:iCs/>
          <w:color w:val="000000"/>
        </w:rPr>
        <w:t xml:space="preserve"> API</w:t>
      </w:r>
      <w:r>
        <w:rPr>
          <w:rFonts w:cs="Times New Roman"/>
          <w:iCs/>
          <w:color w:val="000000"/>
        </w:rPr>
        <w:t>;</w:t>
      </w:r>
    </w:p>
    <w:p w:rsidR="000C334D" w:rsidRDefault="000C334D" w:rsidP="000C334D">
      <w:pPr>
        <w:pStyle w:val="1-"/>
        <w:rPr>
          <w:rFonts w:cs="Times New Roman"/>
          <w:iCs/>
          <w:color w:val="000000"/>
        </w:rPr>
      </w:pPr>
      <w:r>
        <w:rPr>
          <w:rFonts w:cs="Times New Roman"/>
          <w:iCs/>
          <w:color w:val="000000"/>
        </w:rPr>
        <w:t xml:space="preserve">В) </w:t>
      </w:r>
      <w:r w:rsidRPr="002E21E6">
        <w:rPr>
          <w:rFonts w:cs="Times New Roman"/>
          <w:iCs/>
          <w:color w:val="000000"/>
        </w:rPr>
        <w:t>преобразование входных потоков данных в выходные</w:t>
      </w:r>
      <w:r>
        <w:rPr>
          <w:rFonts w:cs="Times New Roman"/>
          <w:iCs/>
          <w:color w:val="000000"/>
        </w:rPr>
        <w:t>;</w:t>
      </w:r>
    </w:p>
    <w:p w:rsidR="000C334D" w:rsidRDefault="000C334D" w:rsidP="000C334D">
      <w:pPr>
        <w:pStyle w:val="1-"/>
        <w:rPr>
          <w:rFonts w:cs="Times New Roman"/>
          <w:iCs/>
          <w:color w:val="000000"/>
        </w:rPr>
      </w:pPr>
      <w:r>
        <w:rPr>
          <w:rFonts w:cs="Times New Roman"/>
          <w:iCs/>
          <w:color w:val="000000"/>
        </w:rPr>
        <w:t>Г)</w:t>
      </w:r>
      <w:r w:rsidRPr="004141F6">
        <w:rPr>
          <w:rFonts w:cs="Times New Roman"/>
          <w:iCs/>
          <w:color w:val="000000"/>
        </w:rPr>
        <w:t xml:space="preserve"> </w:t>
      </w:r>
      <w:r w:rsidRPr="002E21E6">
        <w:rPr>
          <w:rFonts w:cs="Times New Roman"/>
          <w:iCs/>
          <w:color w:val="000000"/>
        </w:rPr>
        <w:t>подписка на темы и получение сообщений из брокера</w:t>
      </w:r>
      <w:r>
        <w:rPr>
          <w:rFonts w:cs="Times New Roman"/>
          <w:iCs/>
          <w:color w:val="000000"/>
        </w:rPr>
        <w:t>;</w:t>
      </w:r>
    </w:p>
    <w:p w:rsidR="000C334D" w:rsidRDefault="000C334D" w:rsidP="000C334D">
      <w:pPr>
        <w:pStyle w:val="1-"/>
        <w:rPr>
          <w:rFonts w:cs="Times New Roman"/>
          <w:iCs/>
          <w:color w:val="000000"/>
        </w:rPr>
      </w:pPr>
      <w:r>
        <w:rPr>
          <w:rFonts w:cs="Times New Roman"/>
          <w:iCs/>
          <w:color w:val="000000"/>
        </w:rPr>
        <w:t xml:space="preserve">Д) </w:t>
      </w:r>
      <w:r w:rsidRPr="002E21E6">
        <w:rPr>
          <w:rFonts w:cs="Times New Roman"/>
          <w:iCs/>
          <w:color w:val="000000"/>
        </w:rPr>
        <w:t xml:space="preserve">преобразование </w:t>
      </w:r>
      <w:r>
        <w:rPr>
          <w:rFonts w:cs="Times New Roman"/>
          <w:iCs/>
          <w:color w:val="000000"/>
        </w:rPr>
        <w:t>ис</w:t>
      </w:r>
      <w:r w:rsidRPr="002E21E6">
        <w:rPr>
          <w:rFonts w:cs="Times New Roman"/>
          <w:iCs/>
          <w:color w:val="000000"/>
        </w:rPr>
        <w:t>ходных потоков данных в выходные</w:t>
      </w:r>
      <w:r>
        <w:rPr>
          <w:rFonts w:cs="Times New Roman"/>
          <w:iCs/>
          <w:color w:val="000000"/>
        </w:rPr>
        <w:t>;</w:t>
      </w:r>
    </w:p>
    <w:p w:rsidR="000C334D" w:rsidRDefault="000C334D" w:rsidP="000C334D">
      <w:pPr>
        <w:pStyle w:val="1-"/>
        <w:rPr>
          <w:rFonts w:cs="Times New Roman"/>
          <w:iCs/>
          <w:color w:val="000000"/>
        </w:rPr>
      </w:pPr>
      <w:r>
        <w:rPr>
          <w:rFonts w:cs="Times New Roman"/>
          <w:iCs/>
          <w:color w:val="000000"/>
        </w:rPr>
        <w:t xml:space="preserve">Е) </w:t>
      </w:r>
      <w:r w:rsidRPr="002E21E6">
        <w:rPr>
          <w:rFonts w:cs="Times New Roman"/>
          <w:iCs/>
          <w:color w:val="000000"/>
        </w:rPr>
        <w:t>управление темами, брокерами и другими объектами</w:t>
      </w:r>
      <w:r>
        <w:rPr>
          <w:rFonts w:cs="Times New Roman"/>
          <w:iCs/>
          <w:color w:val="000000"/>
        </w:rPr>
        <w:t>.</w:t>
      </w:r>
    </w:p>
    <w:p w:rsidR="000C334D" w:rsidRDefault="000C334D" w:rsidP="000C334D">
      <w:pPr>
        <w:pStyle w:val="1-"/>
        <w:rPr>
          <w:rFonts w:cs="Times New Roman"/>
          <w:iCs/>
          <w:color w:val="000000"/>
        </w:rPr>
      </w:pPr>
    </w:p>
    <w:p w:rsidR="000C334D" w:rsidRPr="004141F6" w:rsidRDefault="000C334D" w:rsidP="000C334D">
      <w:pPr>
        <w:pStyle w:val="1-"/>
        <w:rPr>
          <w:rFonts w:cs="Times New Roman"/>
          <w:b/>
          <w:bCs/>
          <w:iCs/>
          <w:color w:val="000000"/>
        </w:rPr>
      </w:pPr>
      <w:r w:rsidRPr="004141F6">
        <w:rPr>
          <w:rFonts w:cs="Times New Roman"/>
          <w:b/>
          <w:bCs/>
          <w:iCs/>
          <w:color w:val="000000"/>
        </w:rPr>
        <w:t>6. Стратеги</w:t>
      </w:r>
      <w:r>
        <w:rPr>
          <w:rFonts w:cs="Times New Roman"/>
          <w:b/>
          <w:bCs/>
          <w:iCs/>
          <w:color w:val="000000"/>
        </w:rPr>
        <w:t>я</w:t>
      </w:r>
      <w:r w:rsidRPr="004141F6">
        <w:rPr>
          <w:rFonts w:cs="Times New Roman"/>
          <w:b/>
          <w:bCs/>
          <w:iCs/>
          <w:color w:val="000000"/>
        </w:rPr>
        <w:t xml:space="preserve"> асинхронной репликация имеет следующие преимущества:</w:t>
      </w:r>
    </w:p>
    <w:p w:rsidR="000C334D" w:rsidRDefault="000C334D" w:rsidP="000C334D">
      <w:pPr>
        <w:pStyle w:val="1-"/>
        <w:rPr>
          <w:rFonts w:cs="Times New Roman"/>
          <w:iCs/>
          <w:color w:val="000000"/>
        </w:rPr>
      </w:pPr>
      <w:r>
        <w:rPr>
          <w:rFonts w:cs="Times New Roman"/>
          <w:iCs/>
          <w:color w:val="000000"/>
        </w:rPr>
        <w:t>А)</w:t>
      </w:r>
      <w:r w:rsidRPr="004141F6">
        <w:rPr>
          <w:rFonts w:cs="Times New Roman"/>
          <w:iCs/>
          <w:color w:val="000000"/>
        </w:rPr>
        <w:t xml:space="preserve"> </w:t>
      </w:r>
      <w:r>
        <w:rPr>
          <w:rFonts w:cs="Times New Roman"/>
          <w:iCs/>
          <w:color w:val="000000"/>
        </w:rPr>
        <w:t>в</w:t>
      </w:r>
      <w:r w:rsidRPr="004141F6">
        <w:rPr>
          <w:rFonts w:cs="Times New Roman"/>
          <w:iCs/>
          <w:color w:val="000000"/>
        </w:rPr>
        <w:t>ысокая пропускная способность</w:t>
      </w:r>
      <w:r>
        <w:rPr>
          <w:rFonts w:cs="Times New Roman"/>
          <w:iCs/>
          <w:color w:val="000000"/>
        </w:rPr>
        <w:t xml:space="preserve">, максимальная </w:t>
      </w:r>
      <w:r w:rsidRPr="004141F6">
        <w:rPr>
          <w:rFonts w:cs="Times New Roman"/>
          <w:iCs/>
          <w:color w:val="000000"/>
        </w:rPr>
        <w:t>задержка при записи</w:t>
      </w:r>
      <w:r>
        <w:rPr>
          <w:rFonts w:cs="Times New Roman"/>
          <w:iCs/>
          <w:color w:val="000000"/>
        </w:rPr>
        <w:t>,</w:t>
      </w:r>
      <w:r w:rsidRPr="004141F6">
        <w:rPr>
          <w:rFonts w:cs="Times New Roman"/>
          <w:iCs/>
          <w:color w:val="000000"/>
        </w:rPr>
        <w:t xml:space="preserve"> </w:t>
      </w:r>
      <w:r>
        <w:rPr>
          <w:rFonts w:cs="Times New Roman"/>
          <w:iCs/>
          <w:color w:val="000000"/>
        </w:rPr>
        <w:t>г</w:t>
      </w:r>
      <w:r w:rsidRPr="004141F6">
        <w:rPr>
          <w:rFonts w:cs="Times New Roman"/>
          <w:iCs/>
          <w:color w:val="000000"/>
        </w:rPr>
        <w:t>ибкость в настройке</w:t>
      </w:r>
      <w:r>
        <w:rPr>
          <w:rFonts w:cs="Times New Roman"/>
          <w:iCs/>
          <w:color w:val="000000"/>
        </w:rPr>
        <w:t>;</w:t>
      </w:r>
    </w:p>
    <w:p w:rsidR="000C334D" w:rsidRDefault="000C334D" w:rsidP="000C334D">
      <w:pPr>
        <w:pStyle w:val="1-"/>
        <w:rPr>
          <w:rFonts w:cs="Times New Roman"/>
          <w:iCs/>
          <w:color w:val="000000"/>
        </w:rPr>
      </w:pPr>
      <w:r>
        <w:rPr>
          <w:rFonts w:cs="Times New Roman"/>
          <w:iCs/>
          <w:color w:val="000000"/>
        </w:rPr>
        <w:t>Б) в</w:t>
      </w:r>
      <w:r w:rsidRPr="004141F6">
        <w:rPr>
          <w:rFonts w:cs="Times New Roman"/>
          <w:iCs/>
          <w:color w:val="000000"/>
        </w:rPr>
        <w:t>ысокая пропускная способность</w:t>
      </w:r>
      <w:r>
        <w:rPr>
          <w:rFonts w:cs="Times New Roman"/>
          <w:iCs/>
          <w:color w:val="000000"/>
        </w:rPr>
        <w:t>, м</w:t>
      </w:r>
      <w:r w:rsidRPr="004141F6">
        <w:rPr>
          <w:rFonts w:cs="Times New Roman"/>
          <w:iCs/>
          <w:color w:val="000000"/>
        </w:rPr>
        <w:t>инимальная задержка при записи</w:t>
      </w:r>
      <w:r>
        <w:rPr>
          <w:rFonts w:cs="Times New Roman"/>
          <w:iCs/>
          <w:color w:val="000000"/>
        </w:rPr>
        <w:t>, отсутствие потери данных;</w:t>
      </w:r>
    </w:p>
    <w:p w:rsidR="000C334D" w:rsidRDefault="000C334D" w:rsidP="000C334D">
      <w:pPr>
        <w:pStyle w:val="1-"/>
        <w:rPr>
          <w:rFonts w:cs="Times New Roman"/>
          <w:iCs/>
          <w:color w:val="000000"/>
        </w:rPr>
      </w:pPr>
      <w:r>
        <w:rPr>
          <w:rFonts w:cs="Times New Roman"/>
          <w:iCs/>
          <w:color w:val="000000"/>
        </w:rPr>
        <w:t>В)</w:t>
      </w:r>
      <w:r w:rsidRPr="004141F6">
        <w:rPr>
          <w:rFonts w:cs="Times New Roman"/>
          <w:iCs/>
          <w:color w:val="000000"/>
        </w:rPr>
        <w:t xml:space="preserve"> </w:t>
      </w:r>
      <w:r>
        <w:rPr>
          <w:rFonts w:cs="Times New Roman"/>
          <w:iCs/>
          <w:color w:val="000000"/>
        </w:rPr>
        <w:t>у</w:t>
      </w:r>
      <w:r w:rsidRPr="004141F6">
        <w:rPr>
          <w:rFonts w:cs="Times New Roman"/>
          <w:iCs/>
          <w:color w:val="000000"/>
        </w:rPr>
        <w:t>стойчивость к отказу нескольких реплик</w:t>
      </w:r>
      <w:r>
        <w:rPr>
          <w:rFonts w:cs="Times New Roman"/>
          <w:iCs/>
          <w:color w:val="000000"/>
        </w:rPr>
        <w:t>, в</w:t>
      </w:r>
      <w:r w:rsidRPr="004141F6">
        <w:rPr>
          <w:rFonts w:cs="Times New Roman"/>
          <w:iCs/>
          <w:color w:val="000000"/>
        </w:rPr>
        <w:t>ысокая надежность</w:t>
      </w:r>
      <w:r>
        <w:rPr>
          <w:rFonts w:cs="Times New Roman"/>
          <w:iCs/>
          <w:color w:val="000000"/>
        </w:rPr>
        <w:t>, га</w:t>
      </w:r>
      <w:r w:rsidRPr="004141F6">
        <w:rPr>
          <w:rFonts w:cs="Times New Roman"/>
          <w:iCs/>
          <w:color w:val="000000"/>
        </w:rPr>
        <w:t>рантия целостности данных</w:t>
      </w:r>
      <w:r>
        <w:rPr>
          <w:rFonts w:cs="Times New Roman"/>
          <w:iCs/>
          <w:color w:val="000000"/>
        </w:rPr>
        <w:t>;</w:t>
      </w:r>
    </w:p>
    <w:p w:rsidR="000C334D" w:rsidRDefault="000C334D" w:rsidP="000C334D">
      <w:pPr>
        <w:pStyle w:val="1-"/>
        <w:rPr>
          <w:rFonts w:cs="Times New Roman"/>
          <w:iCs/>
          <w:color w:val="000000"/>
        </w:rPr>
      </w:pPr>
      <w:r>
        <w:rPr>
          <w:rFonts w:cs="Times New Roman"/>
          <w:iCs/>
          <w:color w:val="000000"/>
        </w:rPr>
        <w:t>Г) у</w:t>
      </w:r>
      <w:r w:rsidRPr="004141F6">
        <w:rPr>
          <w:rFonts w:cs="Times New Roman"/>
          <w:iCs/>
          <w:color w:val="000000"/>
        </w:rPr>
        <w:t>странение возможности дублирования сообщений</w:t>
      </w:r>
      <w:r>
        <w:rPr>
          <w:rFonts w:cs="Times New Roman"/>
          <w:iCs/>
          <w:color w:val="000000"/>
        </w:rPr>
        <w:t>, м</w:t>
      </w:r>
      <w:r w:rsidRPr="004141F6">
        <w:rPr>
          <w:rFonts w:cs="Times New Roman"/>
          <w:iCs/>
          <w:color w:val="000000"/>
        </w:rPr>
        <w:t>инимальная задержка при записи</w:t>
      </w:r>
      <w:r>
        <w:rPr>
          <w:rFonts w:cs="Times New Roman"/>
          <w:iCs/>
          <w:color w:val="000000"/>
        </w:rPr>
        <w:t>, г</w:t>
      </w:r>
      <w:r w:rsidRPr="004141F6">
        <w:rPr>
          <w:rFonts w:cs="Times New Roman"/>
          <w:iCs/>
          <w:color w:val="000000"/>
        </w:rPr>
        <w:t>ибкость в настройке</w:t>
      </w:r>
      <w:r>
        <w:rPr>
          <w:rFonts w:cs="Times New Roman"/>
          <w:iCs/>
          <w:color w:val="000000"/>
        </w:rPr>
        <w:t>;</w:t>
      </w:r>
    </w:p>
    <w:p w:rsidR="000C334D" w:rsidRDefault="000C334D" w:rsidP="000C334D">
      <w:pPr>
        <w:pStyle w:val="1-"/>
        <w:rPr>
          <w:rFonts w:cs="Times New Roman"/>
          <w:iCs/>
          <w:color w:val="000000"/>
        </w:rPr>
      </w:pPr>
      <w:r w:rsidRPr="000C334D">
        <w:rPr>
          <w:rFonts w:cs="Times New Roman"/>
          <w:b/>
          <w:bCs/>
          <w:iCs/>
        </w:rPr>
        <w:t>Д)</w:t>
      </w:r>
      <w:r w:rsidRPr="000C334D">
        <w:rPr>
          <w:rFonts w:cs="Times New Roman"/>
          <w:iCs/>
        </w:rPr>
        <w:t xml:space="preserve"> </w:t>
      </w:r>
      <w:r>
        <w:rPr>
          <w:rFonts w:cs="Times New Roman"/>
          <w:iCs/>
          <w:color w:val="000000"/>
        </w:rPr>
        <w:t>в</w:t>
      </w:r>
      <w:r w:rsidRPr="004141F6">
        <w:rPr>
          <w:rFonts w:cs="Times New Roman"/>
          <w:iCs/>
          <w:color w:val="000000"/>
        </w:rPr>
        <w:t>ысокая пропускная способность</w:t>
      </w:r>
      <w:r>
        <w:rPr>
          <w:rFonts w:cs="Times New Roman"/>
          <w:iCs/>
          <w:color w:val="000000"/>
        </w:rPr>
        <w:t>, м</w:t>
      </w:r>
      <w:r w:rsidRPr="004141F6">
        <w:rPr>
          <w:rFonts w:cs="Times New Roman"/>
          <w:iCs/>
          <w:color w:val="000000"/>
        </w:rPr>
        <w:t>инимальная задержка при записи</w:t>
      </w:r>
      <w:r>
        <w:rPr>
          <w:rFonts w:cs="Times New Roman"/>
          <w:iCs/>
          <w:color w:val="000000"/>
        </w:rPr>
        <w:t>, г</w:t>
      </w:r>
      <w:r w:rsidRPr="004141F6">
        <w:rPr>
          <w:rFonts w:cs="Times New Roman"/>
          <w:iCs/>
          <w:color w:val="000000"/>
        </w:rPr>
        <w:t>ибкость в настройке</w:t>
      </w:r>
      <w:r>
        <w:rPr>
          <w:rFonts w:cs="Times New Roman"/>
          <w:iCs/>
          <w:color w:val="000000"/>
        </w:rPr>
        <w:t>.</w:t>
      </w:r>
    </w:p>
    <w:p w:rsidR="000C334D" w:rsidRDefault="000C334D" w:rsidP="000C334D">
      <w:pPr>
        <w:pStyle w:val="1-"/>
        <w:rPr>
          <w:rFonts w:cs="Times New Roman"/>
          <w:iCs/>
          <w:color w:val="000000"/>
        </w:rPr>
      </w:pPr>
    </w:p>
    <w:p w:rsidR="000C334D" w:rsidRPr="002F5DB9" w:rsidRDefault="000C334D" w:rsidP="000C334D">
      <w:pPr>
        <w:pStyle w:val="1-"/>
        <w:rPr>
          <w:rFonts w:cs="Times New Roman"/>
          <w:b/>
          <w:bCs/>
          <w:iCs/>
          <w:color w:val="000000"/>
        </w:rPr>
      </w:pPr>
      <w:r w:rsidRPr="002F5DB9">
        <w:rPr>
          <w:rFonts w:cs="Times New Roman"/>
          <w:b/>
          <w:bCs/>
          <w:iCs/>
          <w:color w:val="000000"/>
        </w:rPr>
        <w:t>7. Стратеги</w:t>
      </w:r>
      <w:r>
        <w:rPr>
          <w:rFonts w:cs="Times New Roman"/>
          <w:b/>
          <w:bCs/>
          <w:iCs/>
          <w:color w:val="000000"/>
        </w:rPr>
        <w:t>я</w:t>
      </w:r>
      <w:r w:rsidRPr="002F5DB9">
        <w:rPr>
          <w:rFonts w:cs="Times New Roman"/>
          <w:b/>
          <w:bCs/>
          <w:iCs/>
          <w:color w:val="000000"/>
        </w:rPr>
        <w:t xml:space="preserve"> синхронной репликация имеет следующие преимущества:</w:t>
      </w:r>
    </w:p>
    <w:p w:rsidR="000C334D" w:rsidRDefault="000C334D" w:rsidP="000C334D">
      <w:pPr>
        <w:pStyle w:val="1-"/>
        <w:rPr>
          <w:rFonts w:cs="Times New Roman"/>
          <w:iCs/>
          <w:color w:val="000000"/>
        </w:rPr>
      </w:pPr>
      <w:r>
        <w:rPr>
          <w:rFonts w:cs="Times New Roman"/>
          <w:iCs/>
          <w:color w:val="000000"/>
        </w:rPr>
        <w:t>А)</w:t>
      </w:r>
      <w:r w:rsidRPr="004141F6">
        <w:rPr>
          <w:rFonts w:cs="Times New Roman"/>
          <w:iCs/>
          <w:color w:val="000000"/>
        </w:rPr>
        <w:t xml:space="preserve"> </w:t>
      </w:r>
      <w:r>
        <w:rPr>
          <w:rFonts w:cs="Times New Roman"/>
          <w:iCs/>
          <w:color w:val="000000"/>
        </w:rPr>
        <w:t>в</w:t>
      </w:r>
      <w:r w:rsidRPr="004141F6">
        <w:rPr>
          <w:rFonts w:cs="Times New Roman"/>
          <w:iCs/>
          <w:color w:val="000000"/>
        </w:rPr>
        <w:t>ысокая пропускная способность</w:t>
      </w:r>
      <w:r>
        <w:rPr>
          <w:rFonts w:cs="Times New Roman"/>
          <w:iCs/>
          <w:color w:val="000000"/>
        </w:rPr>
        <w:t xml:space="preserve">, максимальная </w:t>
      </w:r>
      <w:r w:rsidRPr="004141F6">
        <w:rPr>
          <w:rFonts w:cs="Times New Roman"/>
          <w:iCs/>
          <w:color w:val="000000"/>
        </w:rPr>
        <w:t>задержка при записи</w:t>
      </w:r>
      <w:r>
        <w:rPr>
          <w:rFonts w:cs="Times New Roman"/>
          <w:iCs/>
          <w:color w:val="000000"/>
        </w:rPr>
        <w:t>,</w:t>
      </w:r>
      <w:r w:rsidRPr="004141F6">
        <w:rPr>
          <w:rFonts w:cs="Times New Roman"/>
          <w:iCs/>
          <w:color w:val="000000"/>
        </w:rPr>
        <w:t xml:space="preserve"> </w:t>
      </w:r>
      <w:r>
        <w:rPr>
          <w:rFonts w:cs="Times New Roman"/>
          <w:iCs/>
          <w:color w:val="000000"/>
        </w:rPr>
        <w:t>г</w:t>
      </w:r>
      <w:r w:rsidRPr="004141F6">
        <w:rPr>
          <w:rFonts w:cs="Times New Roman"/>
          <w:iCs/>
          <w:color w:val="000000"/>
        </w:rPr>
        <w:t>ибкость в настройке</w:t>
      </w:r>
      <w:r>
        <w:rPr>
          <w:rFonts w:cs="Times New Roman"/>
          <w:iCs/>
          <w:color w:val="000000"/>
        </w:rPr>
        <w:t>;</w:t>
      </w:r>
    </w:p>
    <w:p w:rsidR="000C334D" w:rsidRDefault="000C334D" w:rsidP="000C334D">
      <w:pPr>
        <w:pStyle w:val="1-"/>
        <w:rPr>
          <w:rFonts w:cs="Times New Roman"/>
          <w:iCs/>
          <w:color w:val="000000"/>
        </w:rPr>
      </w:pPr>
      <w:r>
        <w:rPr>
          <w:rFonts w:cs="Times New Roman"/>
          <w:iCs/>
          <w:color w:val="000000"/>
        </w:rPr>
        <w:t>Б) в</w:t>
      </w:r>
      <w:r w:rsidRPr="004141F6">
        <w:rPr>
          <w:rFonts w:cs="Times New Roman"/>
          <w:iCs/>
          <w:color w:val="000000"/>
        </w:rPr>
        <w:t>ысокая пропускная способность</w:t>
      </w:r>
      <w:r>
        <w:rPr>
          <w:rFonts w:cs="Times New Roman"/>
          <w:iCs/>
          <w:color w:val="000000"/>
        </w:rPr>
        <w:t>, м</w:t>
      </w:r>
      <w:r w:rsidRPr="004141F6">
        <w:rPr>
          <w:rFonts w:cs="Times New Roman"/>
          <w:iCs/>
          <w:color w:val="000000"/>
        </w:rPr>
        <w:t>инимальная задержка при записи</w:t>
      </w:r>
      <w:r>
        <w:rPr>
          <w:rFonts w:cs="Times New Roman"/>
          <w:iCs/>
          <w:color w:val="000000"/>
        </w:rPr>
        <w:t>, отсутствие потери данных;</w:t>
      </w:r>
    </w:p>
    <w:p w:rsidR="000C334D" w:rsidRDefault="000C334D" w:rsidP="000C334D">
      <w:pPr>
        <w:pStyle w:val="1-"/>
        <w:rPr>
          <w:rFonts w:cs="Times New Roman"/>
          <w:iCs/>
          <w:color w:val="000000"/>
        </w:rPr>
      </w:pPr>
      <w:r>
        <w:rPr>
          <w:rFonts w:cs="Times New Roman"/>
          <w:iCs/>
          <w:color w:val="000000"/>
        </w:rPr>
        <w:t>В)</w:t>
      </w:r>
      <w:r w:rsidRPr="004141F6">
        <w:rPr>
          <w:rFonts w:cs="Times New Roman"/>
          <w:iCs/>
          <w:color w:val="000000"/>
        </w:rPr>
        <w:t xml:space="preserve"> </w:t>
      </w:r>
      <w:r>
        <w:rPr>
          <w:rFonts w:cs="Times New Roman"/>
          <w:iCs/>
          <w:color w:val="000000"/>
        </w:rPr>
        <w:t>у</w:t>
      </w:r>
      <w:r w:rsidRPr="004141F6">
        <w:rPr>
          <w:rFonts w:cs="Times New Roman"/>
          <w:iCs/>
          <w:color w:val="000000"/>
        </w:rPr>
        <w:t>стойчивость к отказу нескольких реплик</w:t>
      </w:r>
      <w:r>
        <w:rPr>
          <w:rFonts w:cs="Times New Roman"/>
          <w:iCs/>
          <w:color w:val="000000"/>
        </w:rPr>
        <w:t>, отсутствие потери данных, устранение возможности дублирования сообщений;</w:t>
      </w:r>
    </w:p>
    <w:p w:rsidR="000C334D" w:rsidRDefault="000C334D" w:rsidP="000C334D">
      <w:pPr>
        <w:pStyle w:val="1-"/>
        <w:rPr>
          <w:rFonts w:cs="Times New Roman"/>
          <w:iCs/>
          <w:color w:val="000000"/>
        </w:rPr>
      </w:pPr>
      <w:r w:rsidRPr="000C334D">
        <w:rPr>
          <w:rFonts w:cs="Times New Roman"/>
          <w:b/>
          <w:bCs/>
          <w:iCs/>
        </w:rPr>
        <w:t>Г)</w:t>
      </w:r>
      <w:r w:rsidRPr="000C334D">
        <w:rPr>
          <w:rFonts w:cs="Times New Roman"/>
          <w:iCs/>
        </w:rPr>
        <w:t xml:space="preserve"> </w:t>
      </w:r>
      <w:r>
        <w:rPr>
          <w:rFonts w:cs="Times New Roman"/>
          <w:iCs/>
          <w:color w:val="000000"/>
        </w:rPr>
        <w:t>максимальная надежность, отсутствие потери данных, устранение возможности дублирования сообщений;</w:t>
      </w:r>
    </w:p>
    <w:p w:rsidR="000C334D" w:rsidRDefault="000C334D" w:rsidP="000C334D">
      <w:pPr>
        <w:pStyle w:val="1-"/>
        <w:rPr>
          <w:rFonts w:cs="Times New Roman"/>
          <w:iCs/>
          <w:color w:val="000000"/>
        </w:rPr>
      </w:pPr>
      <w:r w:rsidRPr="004141F6">
        <w:rPr>
          <w:rFonts w:cs="Times New Roman"/>
          <w:iCs/>
        </w:rPr>
        <w:t>Д)</w:t>
      </w:r>
      <w:r w:rsidRPr="004141F6">
        <w:rPr>
          <w:rFonts w:cs="Times New Roman"/>
          <w:iCs/>
          <w:color w:val="FF0000"/>
        </w:rPr>
        <w:t xml:space="preserve"> </w:t>
      </w:r>
      <w:r>
        <w:rPr>
          <w:rFonts w:cs="Times New Roman"/>
          <w:iCs/>
          <w:color w:val="000000"/>
        </w:rPr>
        <w:t>максимальная надежность, м</w:t>
      </w:r>
      <w:r w:rsidRPr="004141F6">
        <w:rPr>
          <w:rFonts w:cs="Times New Roman"/>
          <w:iCs/>
          <w:color w:val="000000"/>
        </w:rPr>
        <w:t>инимальная задержка при записи</w:t>
      </w:r>
      <w:r>
        <w:rPr>
          <w:rFonts w:cs="Times New Roman"/>
          <w:iCs/>
          <w:color w:val="000000"/>
        </w:rPr>
        <w:t>, г</w:t>
      </w:r>
      <w:r w:rsidRPr="004141F6">
        <w:rPr>
          <w:rFonts w:cs="Times New Roman"/>
          <w:iCs/>
          <w:color w:val="000000"/>
        </w:rPr>
        <w:t>ибкость в настройке</w:t>
      </w:r>
      <w:r>
        <w:rPr>
          <w:rFonts w:cs="Times New Roman"/>
          <w:iCs/>
          <w:color w:val="000000"/>
        </w:rPr>
        <w:t>.</w:t>
      </w:r>
    </w:p>
    <w:p w:rsidR="000C334D" w:rsidRDefault="000C334D" w:rsidP="000C334D">
      <w:pPr>
        <w:pStyle w:val="1-"/>
        <w:rPr>
          <w:rFonts w:cs="Times New Roman"/>
          <w:iCs/>
          <w:color w:val="000000"/>
        </w:rPr>
      </w:pPr>
    </w:p>
    <w:p w:rsidR="000C334D" w:rsidRPr="002F5DB9" w:rsidRDefault="000C334D" w:rsidP="000C334D">
      <w:pPr>
        <w:pStyle w:val="1-"/>
        <w:rPr>
          <w:rFonts w:cs="Times New Roman"/>
          <w:b/>
          <w:bCs/>
          <w:iCs/>
          <w:color w:val="000000"/>
        </w:rPr>
      </w:pPr>
      <w:r w:rsidRPr="002F5DB9">
        <w:rPr>
          <w:rFonts w:cs="Times New Roman"/>
          <w:b/>
          <w:bCs/>
          <w:iCs/>
          <w:color w:val="000000"/>
        </w:rPr>
        <w:t xml:space="preserve">8. Стратегия </w:t>
      </w:r>
      <w:proofErr w:type="spellStart"/>
      <w:r w:rsidRPr="002F5DB9">
        <w:rPr>
          <w:rFonts w:cs="Times New Roman"/>
          <w:b/>
          <w:bCs/>
          <w:iCs/>
          <w:color w:val="000000"/>
        </w:rPr>
        <w:t>кворумной</w:t>
      </w:r>
      <w:proofErr w:type="spellEnd"/>
      <w:r w:rsidRPr="002F5DB9">
        <w:rPr>
          <w:rFonts w:cs="Times New Roman"/>
          <w:b/>
          <w:bCs/>
          <w:iCs/>
          <w:color w:val="000000"/>
        </w:rPr>
        <w:t xml:space="preserve"> репликация имеет следующие преимущества:</w:t>
      </w:r>
    </w:p>
    <w:p w:rsidR="000C334D" w:rsidRPr="002F5DB9" w:rsidRDefault="000C334D" w:rsidP="000C334D">
      <w:pPr>
        <w:pStyle w:val="1-"/>
        <w:rPr>
          <w:rFonts w:cs="Times New Roman"/>
          <w:iCs/>
          <w:color w:val="000000"/>
        </w:rPr>
      </w:pPr>
      <w:r w:rsidRPr="002F5DB9">
        <w:rPr>
          <w:rFonts w:cs="Times New Roman"/>
          <w:iCs/>
          <w:color w:val="000000"/>
        </w:rPr>
        <w:t>А) устойчивость к отказу нескольких реплик, максимальная задержка при з</w:t>
      </w:r>
      <w:r>
        <w:rPr>
          <w:rFonts w:cs="Times New Roman"/>
          <w:iCs/>
          <w:color w:val="000000"/>
        </w:rPr>
        <w:t>а</w:t>
      </w:r>
      <w:r w:rsidRPr="002F5DB9">
        <w:rPr>
          <w:rFonts w:cs="Times New Roman"/>
          <w:iCs/>
          <w:color w:val="000000"/>
        </w:rPr>
        <w:t xml:space="preserve">писи, </w:t>
      </w:r>
      <w:r>
        <w:rPr>
          <w:rFonts w:cs="Times New Roman"/>
          <w:iCs/>
          <w:color w:val="000000"/>
        </w:rPr>
        <w:t>гарантия целостных данных</w:t>
      </w:r>
      <w:r w:rsidRPr="002F5DB9">
        <w:rPr>
          <w:rFonts w:cs="Times New Roman"/>
          <w:iCs/>
          <w:color w:val="000000"/>
        </w:rPr>
        <w:t>;</w:t>
      </w:r>
    </w:p>
    <w:p w:rsidR="000C334D" w:rsidRPr="002F5DB9" w:rsidRDefault="000C334D" w:rsidP="000C334D">
      <w:pPr>
        <w:pStyle w:val="1-"/>
        <w:rPr>
          <w:rFonts w:cs="Times New Roman"/>
          <w:iCs/>
          <w:color w:val="000000"/>
        </w:rPr>
      </w:pPr>
      <w:r w:rsidRPr="002F5DB9">
        <w:rPr>
          <w:rFonts w:cs="Times New Roman"/>
          <w:iCs/>
          <w:color w:val="000000"/>
        </w:rPr>
        <w:t>Б) высокая пропускная способность, минимальная задержка при записи, отсутствие потери данных;</w:t>
      </w:r>
    </w:p>
    <w:p w:rsidR="000C334D" w:rsidRPr="002F5DB9" w:rsidRDefault="000C334D" w:rsidP="000C334D">
      <w:pPr>
        <w:pStyle w:val="1-"/>
        <w:rPr>
          <w:rFonts w:cs="Times New Roman"/>
          <w:iCs/>
          <w:color w:val="000000"/>
        </w:rPr>
      </w:pPr>
      <w:r w:rsidRPr="000C334D">
        <w:rPr>
          <w:rFonts w:cs="Times New Roman"/>
          <w:b/>
          <w:bCs/>
          <w:iCs/>
        </w:rPr>
        <w:t>В)</w:t>
      </w:r>
      <w:r w:rsidRPr="000C334D">
        <w:rPr>
          <w:rFonts w:cs="Times New Roman"/>
          <w:iCs/>
        </w:rPr>
        <w:t xml:space="preserve"> </w:t>
      </w:r>
      <w:r w:rsidRPr="002F5DB9">
        <w:rPr>
          <w:rFonts w:cs="Times New Roman"/>
          <w:iCs/>
          <w:color w:val="000000"/>
        </w:rPr>
        <w:t xml:space="preserve">устойчивость к отказу нескольких реплик, </w:t>
      </w:r>
      <w:r>
        <w:rPr>
          <w:rFonts w:cs="Times New Roman"/>
          <w:iCs/>
          <w:color w:val="000000"/>
        </w:rPr>
        <w:t>высокая надежность, гарантия целостных данных</w:t>
      </w:r>
      <w:r w:rsidRPr="002F5DB9">
        <w:rPr>
          <w:rFonts w:cs="Times New Roman"/>
          <w:iCs/>
          <w:color w:val="000000"/>
        </w:rPr>
        <w:t>;</w:t>
      </w:r>
    </w:p>
    <w:p w:rsidR="000C334D" w:rsidRPr="002F5DB9" w:rsidRDefault="000C334D" w:rsidP="000C334D">
      <w:pPr>
        <w:pStyle w:val="1-"/>
        <w:rPr>
          <w:rFonts w:cs="Times New Roman"/>
          <w:iCs/>
          <w:color w:val="000000"/>
        </w:rPr>
      </w:pPr>
      <w:r w:rsidRPr="002F5DB9">
        <w:rPr>
          <w:rFonts w:cs="Times New Roman"/>
          <w:iCs/>
          <w:color w:val="000000"/>
        </w:rPr>
        <w:t>Г) максимальная надежность, отсутствие потери данных, устранение возможности дублирования сообщений;</w:t>
      </w:r>
    </w:p>
    <w:p w:rsidR="000C334D" w:rsidRDefault="000C334D" w:rsidP="000C334D">
      <w:pPr>
        <w:pStyle w:val="1-"/>
        <w:rPr>
          <w:rFonts w:cs="Times New Roman"/>
          <w:iCs/>
          <w:color w:val="000000"/>
        </w:rPr>
      </w:pPr>
      <w:r w:rsidRPr="002F5DB9">
        <w:rPr>
          <w:rFonts w:cs="Times New Roman"/>
          <w:iCs/>
          <w:color w:val="000000"/>
        </w:rPr>
        <w:t xml:space="preserve">Д) </w:t>
      </w:r>
      <w:r>
        <w:rPr>
          <w:rFonts w:cs="Times New Roman"/>
          <w:iCs/>
          <w:color w:val="000000"/>
        </w:rPr>
        <w:t>гарантия целостных данных</w:t>
      </w:r>
      <w:r w:rsidRPr="002F5DB9">
        <w:rPr>
          <w:rFonts w:cs="Times New Roman"/>
          <w:iCs/>
          <w:color w:val="000000"/>
        </w:rPr>
        <w:t>, минимальная задержка при записи, гибкость в настройке.</w:t>
      </w:r>
    </w:p>
    <w:p w:rsidR="000C334D" w:rsidRDefault="000C334D" w:rsidP="000C334D">
      <w:pPr>
        <w:pStyle w:val="1-"/>
        <w:ind w:firstLine="0"/>
        <w:jc w:val="left"/>
        <w:rPr>
          <w:rFonts w:cs="Times New Roman"/>
        </w:rPr>
      </w:pPr>
    </w:p>
    <w:p w:rsidR="000C334D" w:rsidRPr="002F5DB9" w:rsidRDefault="000C334D" w:rsidP="000C334D">
      <w:pPr>
        <w:pStyle w:val="1-"/>
        <w:rPr>
          <w:b/>
          <w:bCs/>
        </w:rPr>
      </w:pPr>
      <w:r w:rsidRPr="002F5DB9">
        <w:rPr>
          <w:b/>
          <w:bCs/>
        </w:rPr>
        <w:t>9. Потеря сообщений может возникнуть…</w:t>
      </w:r>
    </w:p>
    <w:p w:rsidR="000C334D" w:rsidRDefault="000C334D" w:rsidP="000C334D">
      <w:pPr>
        <w:pStyle w:val="1-"/>
      </w:pPr>
      <w:r>
        <w:t xml:space="preserve">А) </w:t>
      </w:r>
      <w:r w:rsidRPr="002F5DB9">
        <w:t xml:space="preserve">передачи сообщений от лидера к </w:t>
      </w:r>
      <w:proofErr w:type="spellStart"/>
      <w:r w:rsidRPr="002F5DB9">
        <w:t>фолловерам</w:t>
      </w:r>
      <w:proofErr w:type="spellEnd"/>
      <w:r>
        <w:t>;</w:t>
      </w:r>
    </w:p>
    <w:p w:rsidR="000C334D" w:rsidRDefault="000C334D" w:rsidP="000C334D">
      <w:pPr>
        <w:pStyle w:val="1-"/>
      </w:pPr>
      <w:r>
        <w:t>Б) п</w:t>
      </w:r>
      <w:r w:rsidRPr="002F5DB9">
        <w:t>отер</w:t>
      </w:r>
      <w:r>
        <w:t>и</w:t>
      </w:r>
      <w:r w:rsidRPr="002F5DB9">
        <w:t xml:space="preserve"> упорядоченности сообщений</w:t>
      </w:r>
      <w:r>
        <w:t>;</w:t>
      </w:r>
    </w:p>
    <w:p w:rsidR="000C334D" w:rsidRDefault="000C334D" w:rsidP="000C334D">
      <w:pPr>
        <w:pStyle w:val="1-"/>
      </w:pPr>
      <w:r w:rsidRPr="000C334D">
        <w:rPr>
          <w:b/>
          <w:bCs/>
        </w:rPr>
        <w:t>В)</w:t>
      </w:r>
      <w:r w:rsidRPr="000C334D">
        <w:t xml:space="preserve"> </w:t>
      </w:r>
      <w:r w:rsidRPr="002F5DB9">
        <w:t xml:space="preserve">в случае сбоя в работе одного или нескольких брокеров </w:t>
      </w:r>
      <w:proofErr w:type="spellStart"/>
      <w:r w:rsidRPr="002F5DB9">
        <w:t>Kafka</w:t>
      </w:r>
      <w:proofErr w:type="spellEnd"/>
      <w:r>
        <w:t>;</w:t>
      </w:r>
    </w:p>
    <w:p w:rsidR="000C334D" w:rsidRDefault="000C334D" w:rsidP="000C334D">
      <w:pPr>
        <w:pStyle w:val="1-"/>
      </w:pPr>
      <w:r>
        <w:lastRenderedPageBreak/>
        <w:t xml:space="preserve">Г) при </w:t>
      </w:r>
      <w:r w:rsidRPr="002F5DB9">
        <w:t>потребле</w:t>
      </w:r>
      <w:r>
        <w:t>нии</w:t>
      </w:r>
      <w:r w:rsidRPr="002F5DB9">
        <w:t xml:space="preserve"> значительны</w:t>
      </w:r>
      <w:r>
        <w:t>х</w:t>
      </w:r>
      <w:r w:rsidRPr="002F5DB9">
        <w:t xml:space="preserve"> ресурс</w:t>
      </w:r>
      <w:r>
        <w:t>ов</w:t>
      </w:r>
      <w:r w:rsidRPr="002F5DB9">
        <w:t>, включая пропускную способность сети, процессор и память</w:t>
      </w:r>
      <w:r>
        <w:t>;</w:t>
      </w:r>
    </w:p>
    <w:p w:rsidR="000C334D" w:rsidRDefault="000C334D" w:rsidP="000C334D">
      <w:pPr>
        <w:pStyle w:val="1-"/>
      </w:pPr>
      <w:r>
        <w:t xml:space="preserve">Д) при </w:t>
      </w:r>
      <w:r w:rsidRPr="002F5DB9">
        <w:t xml:space="preserve">задержке репликации: сетевые задержки, недостаточная пропускная способность, нагрузка на брокеры </w:t>
      </w:r>
      <w:proofErr w:type="spellStart"/>
      <w:r w:rsidRPr="002F5DB9">
        <w:t>Kafka</w:t>
      </w:r>
      <w:proofErr w:type="spellEnd"/>
      <w:r w:rsidRPr="002F5DB9">
        <w:t xml:space="preserve"> и другие факторы.</w:t>
      </w:r>
    </w:p>
    <w:p w:rsidR="000C334D" w:rsidRDefault="000C334D" w:rsidP="000C334D">
      <w:pPr>
        <w:pStyle w:val="1-"/>
      </w:pPr>
    </w:p>
    <w:p w:rsidR="000C334D" w:rsidRPr="003E291A" w:rsidRDefault="000C334D" w:rsidP="000C334D">
      <w:pPr>
        <w:pStyle w:val="1-"/>
        <w:rPr>
          <w:b/>
          <w:bCs/>
        </w:rPr>
      </w:pPr>
      <w:r w:rsidRPr="003E291A">
        <w:rPr>
          <w:b/>
          <w:bCs/>
        </w:rPr>
        <w:t xml:space="preserve">10.  Преимущество возможности хранения данных технологии </w:t>
      </w:r>
      <w:proofErr w:type="spellStart"/>
      <w:r w:rsidRPr="003E291A">
        <w:rPr>
          <w:b/>
          <w:bCs/>
        </w:rPr>
        <w:t>Apache</w:t>
      </w:r>
      <w:proofErr w:type="spellEnd"/>
      <w:r w:rsidRPr="003E291A">
        <w:rPr>
          <w:b/>
          <w:bCs/>
        </w:rPr>
        <w:t xml:space="preserve"> </w:t>
      </w:r>
      <w:proofErr w:type="spellStart"/>
      <w:r w:rsidRPr="003E291A">
        <w:rPr>
          <w:b/>
          <w:bCs/>
        </w:rPr>
        <w:t>Kafka</w:t>
      </w:r>
      <w:proofErr w:type="spellEnd"/>
      <w:r w:rsidRPr="003E291A">
        <w:rPr>
          <w:b/>
          <w:bCs/>
        </w:rPr>
        <w:t xml:space="preserve"> заключается в том, что:</w:t>
      </w:r>
    </w:p>
    <w:p w:rsidR="000C334D" w:rsidRDefault="000C334D" w:rsidP="000C334D">
      <w:pPr>
        <w:pStyle w:val="1-"/>
      </w:pPr>
      <w:r>
        <w:t xml:space="preserve">А) </w:t>
      </w:r>
      <w:proofErr w:type="spellStart"/>
      <w:r w:rsidRPr="00694DE2">
        <w:t>Kafka</w:t>
      </w:r>
      <w:proofErr w:type="spellEnd"/>
      <w:r w:rsidRPr="00694DE2">
        <w:t xml:space="preserve"> легко интегрируется с другими продуктами</w:t>
      </w:r>
      <w:r>
        <w:t>;</w:t>
      </w:r>
    </w:p>
    <w:p w:rsidR="000C334D" w:rsidRDefault="000C334D" w:rsidP="000C334D">
      <w:pPr>
        <w:pStyle w:val="1-"/>
      </w:pPr>
      <w:r>
        <w:t>Б)</w:t>
      </w:r>
      <w:r w:rsidRPr="00694DE2">
        <w:t xml:space="preserve"> он бесплатен и открыт для изменений всеми пользователями</w:t>
      </w:r>
      <w:r>
        <w:t>;</w:t>
      </w:r>
    </w:p>
    <w:p w:rsidR="000C334D" w:rsidRDefault="000C334D" w:rsidP="000C334D">
      <w:pPr>
        <w:pStyle w:val="1-"/>
      </w:pPr>
      <w:r>
        <w:t>В)</w:t>
      </w:r>
      <w:r w:rsidRPr="00694DE2">
        <w:t xml:space="preserve"> </w:t>
      </w:r>
      <w:proofErr w:type="spellStart"/>
      <w:r w:rsidRPr="00694DE2">
        <w:t>Kafka</w:t>
      </w:r>
      <w:proofErr w:type="spellEnd"/>
      <w:r w:rsidRPr="00694DE2">
        <w:t xml:space="preserve"> можно легко добавлять дополнительные разделы, чтобы увеличивать пропускную способность системы и обрабатывать больше запросов</w:t>
      </w:r>
      <w:r>
        <w:t>;</w:t>
      </w:r>
    </w:p>
    <w:p w:rsidR="000C334D" w:rsidRDefault="000C334D" w:rsidP="000C334D">
      <w:pPr>
        <w:pStyle w:val="1-"/>
      </w:pPr>
      <w:r>
        <w:t>Г) б</w:t>
      </w:r>
      <w:r w:rsidRPr="00694DE2">
        <w:t xml:space="preserve">рокер сообщений </w:t>
      </w:r>
      <w:proofErr w:type="spellStart"/>
      <w:r w:rsidRPr="00694DE2">
        <w:t>Kafka</w:t>
      </w:r>
      <w:proofErr w:type="spellEnd"/>
      <w:r w:rsidRPr="00694DE2">
        <w:t xml:space="preserve"> использует модель «точная однократная доставка»</w:t>
      </w:r>
      <w:r>
        <w:t>;</w:t>
      </w:r>
    </w:p>
    <w:p w:rsidR="000C334D" w:rsidRDefault="000C334D" w:rsidP="000C334D">
      <w:pPr>
        <w:pStyle w:val="1-"/>
      </w:pPr>
      <w:r w:rsidRPr="000C334D">
        <w:rPr>
          <w:b/>
          <w:bCs/>
        </w:rPr>
        <w:t>Д)</w:t>
      </w:r>
      <w:r w:rsidRPr="000C334D">
        <w:t xml:space="preserve"> </w:t>
      </w:r>
      <w:proofErr w:type="spellStart"/>
      <w:r>
        <w:t>Kafka</w:t>
      </w:r>
      <w:proofErr w:type="spellEnd"/>
      <w:r>
        <w:t xml:space="preserve"> может не только доставлять, но и хранить сообщения длительное время, чтобы их можно было обработать и проанализировать позже.</w:t>
      </w:r>
    </w:p>
    <w:p w:rsidR="000C334D" w:rsidRDefault="000C334D" w:rsidP="000C334D">
      <w:pPr>
        <w:pStyle w:val="1-"/>
      </w:pPr>
      <w:bookmarkStart w:id="0" w:name="_GoBack"/>
      <w:bookmarkEnd w:id="0"/>
    </w:p>
    <w:p w:rsidR="000C334D" w:rsidRPr="000C334D" w:rsidRDefault="000C334D" w:rsidP="000C334D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F908CA" w:rsidRPr="000C334D" w:rsidRDefault="00F908CA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sectPr w:rsidR="00F908CA" w:rsidRPr="000C33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34D"/>
    <w:rsid w:val="000C334D"/>
    <w:rsid w:val="0036261A"/>
    <w:rsid w:val="00F908CA"/>
    <w:rsid w:val="00F92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-">
    <w:name w:val="1-текст"/>
    <w:basedOn w:val="a"/>
    <w:link w:val="1-0"/>
    <w:qFormat/>
    <w:rsid w:val="000C334D"/>
    <w:pPr>
      <w:spacing w:after="0" w:line="240" w:lineRule="auto"/>
      <w:ind w:firstLine="709"/>
      <w:jc w:val="both"/>
    </w:pPr>
    <w:rPr>
      <w:rFonts w:ascii="Times New Roman" w:eastAsiaTheme="minorEastAsia" w:hAnsi="Times New Roman"/>
      <w:sz w:val="28"/>
      <w:szCs w:val="28"/>
      <w:lang w:eastAsia="ru-RU"/>
    </w:rPr>
  </w:style>
  <w:style w:type="character" w:customStyle="1" w:styleId="1-0">
    <w:name w:val="1-текст Знак"/>
    <w:basedOn w:val="a0"/>
    <w:link w:val="1-"/>
    <w:rsid w:val="000C334D"/>
    <w:rPr>
      <w:rFonts w:ascii="Times New Roman" w:eastAsiaTheme="minorEastAsia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-">
    <w:name w:val="1-текст"/>
    <w:basedOn w:val="a"/>
    <w:link w:val="1-0"/>
    <w:qFormat/>
    <w:rsid w:val="000C334D"/>
    <w:pPr>
      <w:spacing w:after="0" w:line="240" w:lineRule="auto"/>
      <w:ind w:firstLine="709"/>
      <w:jc w:val="both"/>
    </w:pPr>
    <w:rPr>
      <w:rFonts w:ascii="Times New Roman" w:eastAsiaTheme="minorEastAsia" w:hAnsi="Times New Roman"/>
      <w:sz w:val="28"/>
      <w:szCs w:val="28"/>
      <w:lang w:eastAsia="ru-RU"/>
    </w:rPr>
  </w:style>
  <w:style w:type="character" w:customStyle="1" w:styleId="1-0">
    <w:name w:val="1-текст Знак"/>
    <w:basedOn w:val="a0"/>
    <w:link w:val="1-"/>
    <w:rsid w:val="000C334D"/>
    <w:rPr>
      <w:rFonts w:ascii="Times New Roman" w:eastAsiaTheme="minorEastAsia" w:hAnsi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642</Words>
  <Characters>3665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Elena Sukach</cp:lastModifiedBy>
  <cp:revision>3</cp:revision>
  <dcterms:created xsi:type="dcterms:W3CDTF">2024-01-15T10:04:00Z</dcterms:created>
  <dcterms:modified xsi:type="dcterms:W3CDTF">2024-05-29T12:20:00Z</dcterms:modified>
</cp:coreProperties>
</file>